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AA87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 w:firstLine="72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FB6707">
        <w:rPr>
          <w:rFonts w:ascii="Times New Roman" w:eastAsia="Times New Roman" w:hAnsi="Times New Roman" w:cs="Times New Roman"/>
          <w:bCs/>
          <w:color w:val="000000"/>
          <w:sz w:val="36"/>
          <w:szCs w:val="36"/>
          <w:rtl/>
        </w:rPr>
        <w:t>نموذج رقم (3) تقرير سير شراكة</w:t>
      </w:r>
    </w:p>
    <w:p w14:paraId="5B3CDC20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 w:hint="cs"/>
          <w:b/>
          <w:color w:val="000000"/>
          <w:sz w:val="36"/>
          <w:szCs w:val="36"/>
        </w:rPr>
      </w:pPr>
    </w:p>
    <w:p w14:paraId="48D5A4B8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t>أولا: البيانات الأساسية</w:t>
      </w:r>
    </w:p>
    <w:tbl>
      <w:tblPr>
        <w:tblStyle w:val="af0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4368"/>
        <w:gridCol w:w="2755"/>
        <w:gridCol w:w="4326"/>
      </w:tblGrid>
      <w:tr w:rsidR="00D369FC" w14:paraId="66722F20" w14:textId="77777777">
        <w:trPr>
          <w:jc w:val="righ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1D12A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1" w:hanging="91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الجهة داخل الجامعة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EC3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AF8F0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الجهة  الخارجية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(الداخلية / الدولية)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27A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3F844439" w14:textId="77777777">
        <w:trPr>
          <w:jc w:val="righ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6D49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منسق الشراكة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6E6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95A4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منسق الشراكة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49F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6AC2950F" w14:textId="77777777">
        <w:trPr>
          <w:jc w:val="righ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3A211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35C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0565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CD7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73F47F4E" w14:textId="77777777">
        <w:trPr>
          <w:jc w:val="righ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D49F3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BF8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2661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A96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6745ED13" w14:textId="77777777">
        <w:trPr>
          <w:jc w:val="righ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C4C2D5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تاريخ بداية الشراكة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23A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B489C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تاريخ نهاية الشراكة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501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1A823D42" w14:textId="77777777">
        <w:trPr>
          <w:jc w:val="righ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4DBA1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تاريخ كتابة التقرير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6E4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57BE1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نوع الشراكة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1CC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1174CD58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color w:val="000000"/>
          <w:sz w:val="32"/>
          <w:szCs w:val="32"/>
        </w:rPr>
      </w:pPr>
    </w:p>
    <w:p w14:paraId="48F65D91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t>ثانيًا: أهداف الشراكة:</w:t>
      </w:r>
    </w:p>
    <w:tbl>
      <w:tblPr>
        <w:tblStyle w:val="af1"/>
        <w:bidiVisual/>
        <w:tblW w:w="1417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2521"/>
        <w:gridCol w:w="2048"/>
        <w:gridCol w:w="2809"/>
        <w:gridCol w:w="3492"/>
      </w:tblGrid>
      <w:tr w:rsidR="00D369FC" w14:paraId="0C75B171" w14:textId="77777777">
        <w:trPr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0712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الهدف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180B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مؤشر الأداء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4CCD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خط الأساس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4444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المستهدف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D2E4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نسبة الانجاز</w:t>
            </w:r>
          </w:p>
        </w:tc>
      </w:tr>
      <w:tr w:rsidR="00D369FC" w14:paraId="4580B624" w14:textId="77777777">
        <w:trPr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E66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2F7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23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87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8A0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D369FC" w14:paraId="60062000" w14:textId="77777777">
        <w:trPr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D5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B44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BB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856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C3C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D369FC" w14:paraId="7B6E6A37" w14:textId="77777777">
        <w:trPr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C1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F3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F00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064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8E4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D369FC" w14:paraId="3D254D5C" w14:textId="77777777">
        <w:trPr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3E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565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B32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C88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EB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</w:tbl>
    <w:p w14:paraId="5B158734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p w14:paraId="63F0CC5A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p w14:paraId="27DC7934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color w:val="FF0000"/>
          <w:sz w:val="32"/>
          <w:szCs w:val="32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t>ثالثًا: أعداد المستفيدين من مجالات الشراكة: (تعبأ حسب المجالات المذكورة في اتفاقية التعاون)</w:t>
      </w:r>
    </w:p>
    <w:tbl>
      <w:tblPr>
        <w:tblStyle w:val="af2"/>
        <w:bidiVisual/>
        <w:tblW w:w="1417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416"/>
        <w:gridCol w:w="1529"/>
        <w:gridCol w:w="1671"/>
        <w:gridCol w:w="1315"/>
        <w:gridCol w:w="1347"/>
        <w:gridCol w:w="1741"/>
        <w:gridCol w:w="1315"/>
        <w:gridCol w:w="1741"/>
        <w:gridCol w:w="1301"/>
      </w:tblGrid>
      <w:tr w:rsidR="00D369FC" w14:paraId="43C703E8" w14:textId="77777777">
        <w:trPr>
          <w:trHeight w:val="2177"/>
          <w:jc w:val="righ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297E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B6FB5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المجال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9625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عدد أعضاء هيئة التدريسية بالجهة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DCF6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عدد أعضاء هيئة التدريس المستفيدين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9DC8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D556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عدد الطلاب بالجهة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0F7F3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عدد الطلاب المستفيدين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50855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D83D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هل تم قياس رضى المستفيدين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6A1B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نسبة الرضى</w:t>
            </w:r>
          </w:p>
        </w:tc>
      </w:tr>
      <w:tr w:rsidR="00D369FC" w14:paraId="5593F3D1" w14:textId="77777777">
        <w:trPr>
          <w:trHeight w:val="427"/>
          <w:jc w:val="righ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C2FB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0001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التعليمي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2AF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F2D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090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942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7C4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B7C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67C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F5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723603D0" w14:textId="77777777">
        <w:trPr>
          <w:trHeight w:val="868"/>
          <w:jc w:val="righ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6967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4B0B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البحث العلمي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A86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701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3A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590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13F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F45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D43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93C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1A3157FD" w14:textId="77777777">
        <w:trPr>
          <w:trHeight w:val="439"/>
          <w:jc w:val="righ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4551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E68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التدريب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9CE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BA3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977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6EA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58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DB0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53B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5C5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78D540CA" w14:textId="77777777">
        <w:trPr>
          <w:trHeight w:val="427"/>
          <w:jc w:val="righ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4B57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3EE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التطوير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900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D0B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6EC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4C3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B85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82F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9DB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663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632A0DB7" w14:textId="77777777">
        <w:trPr>
          <w:trHeight w:val="868"/>
          <w:jc w:val="righ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8C68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318B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خدمة المجتمع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9170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5DE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A6E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13E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682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13C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E70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9A1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4A1A224F" w14:textId="77777777">
        <w:trPr>
          <w:trHeight w:val="868"/>
          <w:jc w:val="righ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098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ACE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أخرى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CF6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E3C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28D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173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AC4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AA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9B8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505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</w:tbl>
    <w:p w14:paraId="67A2FA5A" w14:textId="77777777" w:rsidR="00D369FC" w:rsidRPr="00FB6707" w:rsidRDefault="00D369FC" w:rsidP="00FB6707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p w14:paraId="726B3DBC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lastRenderedPageBreak/>
        <w:t>رابعًا: الجدول التفصيلي للمشاريع: (يعبأ لكل هدف أو مجال)</w:t>
      </w:r>
    </w:p>
    <w:tbl>
      <w:tblPr>
        <w:tblStyle w:val="af3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898"/>
        <w:gridCol w:w="1308"/>
        <w:gridCol w:w="1265"/>
        <w:gridCol w:w="1155"/>
        <w:gridCol w:w="1657"/>
        <w:gridCol w:w="1404"/>
        <w:gridCol w:w="1669"/>
        <w:gridCol w:w="2199"/>
      </w:tblGrid>
      <w:tr w:rsidR="00D369FC" w14:paraId="70894090" w14:textId="77777777">
        <w:trPr>
          <w:jc w:val="righ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C5CD8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F29493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المشروع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3A9788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تاريخ البداية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404D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تاريخ النهاية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B5E9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نسبة الانجاز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790B5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نوع الكادر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7733C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العدد الإجمالي بالجهة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AA38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02F0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النسبة المئوية للمستفيدين</w:t>
            </w:r>
          </w:p>
        </w:tc>
      </w:tr>
      <w:tr w:rsidR="00D369FC" w14:paraId="69A50812" w14:textId="77777777">
        <w:trPr>
          <w:cantSplit/>
          <w:jc w:val="right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BB6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1</w:t>
            </w:r>
          </w:p>
          <w:p w14:paraId="04E8A8F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4B2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8E40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15E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F56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3FF4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5F3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EC8A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28C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05313019" w14:textId="77777777">
        <w:trPr>
          <w:cantSplit/>
          <w:jc w:val="right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9A10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5DDD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991C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BF5B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ED63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9DB4F3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طلاب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9AC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AF9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11E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5FE51667" w14:textId="77777777">
        <w:trPr>
          <w:cantSplit/>
          <w:jc w:val="right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E18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2</w:t>
            </w:r>
          </w:p>
          <w:p w14:paraId="14EE1B6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37A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FD8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074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0EB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3D60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6F3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5730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ADD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10B572BD" w14:textId="77777777">
        <w:trPr>
          <w:cantSplit/>
          <w:jc w:val="right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4C93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9776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9803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4E3C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0E8A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2AD8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طلاب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103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73A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03A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3334C6C1" w14:textId="77777777">
        <w:trPr>
          <w:cantSplit/>
          <w:trHeight w:val="413"/>
          <w:jc w:val="right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6D11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3</w:t>
            </w:r>
          </w:p>
          <w:p w14:paraId="3107E5B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79D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EBF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722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C26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C3651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4F3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A52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CD0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4AF094E3" w14:textId="77777777">
        <w:trPr>
          <w:cantSplit/>
          <w:trHeight w:val="413"/>
          <w:jc w:val="right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ABB7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378B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7B7C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E90F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DA51" w14:textId="77777777" w:rsidR="00D369FC" w:rsidRDefault="00D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60CA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طلاب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1120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C3C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8A3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0A8CA801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72"/>
          <w:szCs w:val="72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t>خامسًا: مخرجات الشراكة:</w:t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72"/>
          <w:szCs w:val="72"/>
        </w:rPr>
        <w:t xml:space="preserve"> </w:t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t>(مجموع المخرجات من جميع المشاريع)</w:t>
      </w:r>
    </w:p>
    <w:tbl>
      <w:tblPr>
        <w:tblStyle w:val="af4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7439"/>
        <w:gridCol w:w="2690"/>
        <w:gridCol w:w="2585"/>
      </w:tblGrid>
      <w:tr w:rsidR="00D369FC" w14:paraId="061F5C1C" w14:textId="77777777">
        <w:trPr>
          <w:trHeight w:val="394"/>
          <w:jc w:val="righ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15D22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D01C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المؤشر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B2688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العدد المتحقق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2226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المرفقات</w:t>
            </w:r>
          </w:p>
        </w:tc>
      </w:tr>
      <w:tr w:rsidR="00D369FC" w14:paraId="71F0534B" w14:textId="77777777">
        <w:trPr>
          <w:trHeight w:val="429"/>
          <w:jc w:val="righ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4D9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E5F7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أوراق علمية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E01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8E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552EA10F" w14:textId="77777777">
        <w:trPr>
          <w:trHeight w:val="429"/>
          <w:jc w:val="righ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56B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591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براءات اختراع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A02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B4B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7F6A519B" w14:textId="77777777">
        <w:trPr>
          <w:trHeight w:val="429"/>
          <w:jc w:val="righ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939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EB37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تدريب طلابي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4B0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737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4346671D" w14:textId="77777777">
        <w:trPr>
          <w:trHeight w:val="429"/>
          <w:jc w:val="righ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75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5E98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أنشطة تفاعلية (ورش عمل/ لقاءات/دورات تدريبية)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D5D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A2A4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1891347E" w14:textId="77777777">
        <w:trPr>
          <w:trHeight w:val="429"/>
          <w:jc w:val="righ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8ED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96A3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أنشطة أخرى (جوائز/ كتب/ مطبوعات)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BE7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872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5B44EF90" w14:textId="77777777">
        <w:trPr>
          <w:trHeight w:val="429"/>
          <w:jc w:val="right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731C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A88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أخرى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151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E94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727DFB33" w14:textId="77777777">
        <w:trPr>
          <w:jc w:val="right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A747E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6"/>
                <w:szCs w:val="6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سادسًا: مدى استفادة جامعة الملك خالد من مخرجات الشراكة </w:t>
            </w:r>
          </w:p>
        </w:tc>
      </w:tr>
      <w:tr w:rsidR="00D369FC" w14:paraId="03C7D996" w14:textId="77777777">
        <w:trPr>
          <w:jc w:val="right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B9A7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2A512BB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0705C79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</w:tc>
      </w:tr>
      <w:tr w:rsidR="00D369FC" w14:paraId="1767310E" w14:textId="77777777">
        <w:trPr>
          <w:jc w:val="right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F2F32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6"/>
                <w:szCs w:val="6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سابعًا: مدى استفادة الطرف الثاني من مخرجات الشراكة</w:t>
            </w:r>
          </w:p>
        </w:tc>
      </w:tr>
      <w:tr w:rsidR="00D369FC" w14:paraId="58CD8F35" w14:textId="77777777">
        <w:trPr>
          <w:jc w:val="right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B2A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43BFEFA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355A006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</w:tc>
      </w:tr>
    </w:tbl>
    <w:tbl>
      <w:tblPr>
        <w:tblStyle w:val="af5"/>
        <w:tblpPr w:leftFromText="180" w:rightFromText="180" w:vertAnchor="text" w:tblpY="420"/>
        <w:bidiVisual/>
        <w:tblW w:w="14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4"/>
      </w:tblGrid>
      <w:tr w:rsidR="00FB6707" w14:paraId="35FA27EB" w14:textId="77777777" w:rsidTr="00FB6707">
        <w:tc>
          <w:tcPr>
            <w:tcW w:w="1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638A40C" w14:textId="77777777" w:rsidR="00FB6707" w:rsidRDefault="00FB6707" w:rsidP="00FB6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6"/>
                <w:szCs w:val="6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ثامنًا:  توصيات واقتراحات لتحسين وتوسعة الاستفادة من الشراكة</w:t>
            </w:r>
          </w:p>
        </w:tc>
      </w:tr>
      <w:tr w:rsidR="00FB6707" w14:paraId="359B114D" w14:textId="77777777" w:rsidTr="00FB6707">
        <w:tc>
          <w:tcPr>
            <w:tcW w:w="1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27C1" w14:textId="77777777" w:rsidR="00FB6707" w:rsidRDefault="00FB6707" w:rsidP="00FB6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4433F898" w14:textId="77777777" w:rsidR="00FB6707" w:rsidRDefault="00FB6707" w:rsidP="00FB6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18D4C520" w14:textId="77777777" w:rsidR="00FB6707" w:rsidRDefault="00FB6707" w:rsidP="00FB6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</w:tc>
      </w:tr>
    </w:tbl>
    <w:p w14:paraId="60FBDBC3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E7FAAEC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3dy6vkm" w:colFirst="0" w:colLast="0"/>
      <w:bookmarkEnd w:id="0"/>
    </w:p>
    <w:tbl>
      <w:tblPr>
        <w:tblStyle w:val="af6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4"/>
      </w:tblGrid>
      <w:tr w:rsidR="00D369FC" w14:paraId="0EF0B2BC" w14:textId="77777777">
        <w:trPr>
          <w:jc w:val="right"/>
        </w:trPr>
        <w:tc>
          <w:tcPr>
            <w:tcW w:w="1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CD097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6"/>
                <w:szCs w:val="6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تاسعًا: توصيات واقتراحات لتحسين وتطوير إدارة التعاون المحلي والدولي </w:t>
            </w:r>
          </w:p>
        </w:tc>
      </w:tr>
      <w:tr w:rsidR="00D369FC" w14:paraId="7F42F836" w14:textId="77777777">
        <w:trPr>
          <w:jc w:val="right"/>
        </w:trPr>
        <w:tc>
          <w:tcPr>
            <w:tcW w:w="1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8FC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48CADF5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lastRenderedPageBreak/>
              <w:t>-</w:t>
            </w:r>
          </w:p>
          <w:p w14:paraId="29E7577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2B12321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7417698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  <w:t>-</w:t>
            </w:r>
          </w:p>
          <w:p w14:paraId="41373D9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</w:tbl>
    <w:p w14:paraId="47392375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f7"/>
        <w:tblpPr w:leftFromText="180" w:rightFromText="180" w:vertAnchor="text" w:tblpY="184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6"/>
        <w:gridCol w:w="4958"/>
      </w:tblGrid>
      <w:tr w:rsidR="00D369FC" w14:paraId="2E5AA28A" w14:textId="77777777">
        <w:trPr>
          <w:jc w:val="right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12127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6"/>
                <w:szCs w:val="6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عاشرًا: التوصية بالتجديد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(بالنسبة للشراكات التي شارفت على الانتهاء) </w:t>
            </w:r>
          </w:p>
        </w:tc>
      </w:tr>
      <w:tr w:rsidR="00D369FC" w14:paraId="0A62A07D" w14:textId="77777777">
        <w:trPr>
          <w:jc w:val="righ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5D2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توصية الجهة من داخل الجامعة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6769" w14:textId="77777777" w:rsidR="00D369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تجدد</w:t>
            </w:r>
          </w:p>
          <w:p w14:paraId="5F0CD560" w14:textId="77777777" w:rsidR="00D369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لا تجدد</w:t>
            </w:r>
          </w:p>
        </w:tc>
      </w:tr>
      <w:tr w:rsidR="00D369FC" w14:paraId="7A68CA82" w14:textId="77777777">
        <w:trPr>
          <w:jc w:val="right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25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الأسباب:</w:t>
            </w:r>
          </w:p>
        </w:tc>
      </w:tr>
    </w:tbl>
    <w:p w14:paraId="26FD87CC" w14:textId="77777777" w:rsidR="00FB6707" w:rsidRDefault="00FB6707" w:rsidP="00FB6707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160" w:after="40"/>
        <w:rPr>
          <w:rFonts w:ascii="Sakkal Majalla" w:eastAsia="Sakkal Majalla" w:hAnsi="Sakkal Majalla" w:cs="Sakkal Majalla"/>
          <w:color w:val="002060"/>
          <w:sz w:val="32"/>
          <w:szCs w:val="32"/>
          <w:rtl/>
        </w:rPr>
      </w:pPr>
    </w:p>
    <w:p w14:paraId="06A6E6D6" w14:textId="4F5AF818" w:rsidR="00D369FC" w:rsidRPr="00FB6707" w:rsidRDefault="00000000" w:rsidP="00FB6707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160" w:after="40"/>
        <w:rPr>
          <w:rFonts w:ascii="Sakkal Majalla" w:eastAsia="Sakkal Majalla" w:hAnsi="Sakkal Majalla" w:cs="Sakkal Majalla"/>
          <w:b/>
          <w:bCs/>
          <w:color w:val="002060"/>
          <w:sz w:val="36"/>
          <w:szCs w:val="36"/>
        </w:rPr>
      </w:pP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>اسم رئيس الجهة:</w:t>
      </w: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ab/>
      </w:r>
      <w:r w:rsidR="00FB6707" w:rsidRPr="00FB6707">
        <w:rPr>
          <w:rFonts w:ascii="Sakkal Majalla" w:eastAsia="Sakkal Majalla" w:hAnsi="Sakkal Majalla" w:cs="Sakkal Majalla" w:hint="cs"/>
          <w:b/>
          <w:bCs/>
          <w:color w:val="002060"/>
          <w:sz w:val="32"/>
          <w:szCs w:val="32"/>
          <w:rtl/>
        </w:rPr>
        <w:t xml:space="preserve">                                               </w:t>
      </w: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ab/>
      </w: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ab/>
        <w:t>التوقيع:</w:t>
      </w: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ab/>
      </w: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ab/>
      </w:r>
      <w:r w:rsidR="00FB6707" w:rsidRPr="00FB6707">
        <w:rPr>
          <w:rFonts w:ascii="Sakkal Majalla" w:eastAsia="Sakkal Majalla" w:hAnsi="Sakkal Majalla" w:cs="Sakkal Majalla" w:hint="cs"/>
          <w:b/>
          <w:bCs/>
          <w:color w:val="002060"/>
          <w:sz w:val="32"/>
          <w:szCs w:val="32"/>
          <w:rtl/>
        </w:rPr>
        <w:t xml:space="preserve">                                                     </w:t>
      </w: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ab/>
      </w:r>
      <w:r w:rsidRPr="00FB6707">
        <w:rPr>
          <w:rFonts w:ascii="Sakkal Majalla" w:eastAsia="Sakkal Majalla" w:hAnsi="Sakkal Majalla" w:cs="Sakkal Majalla"/>
          <w:b/>
          <w:bCs/>
          <w:color w:val="002060"/>
          <w:sz w:val="32"/>
          <w:szCs w:val="32"/>
          <w:rtl/>
        </w:rPr>
        <w:tab/>
        <w:t>التاريخ:</w:t>
      </w:r>
    </w:p>
    <w:p w14:paraId="4BF24EB9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14:paraId="426101AB" w14:textId="77777777" w:rsidR="00FB6707" w:rsidRDefault="00FB6707" w:rsidP="00FB6707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14:paraId="2AD1787A" w14:textId="77777777" w:rsidR="00FB6707" w:rsidRDefault="00FB6707" w:rsidP="00FB6707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sectPr w:rsidR="00FB6707">
      <w:headerReference w:type="default" r:id="rId7"/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BA3B" w14:textId="77777777" w:rsidR="0041270C" w:rsidRDefault="0041270C" w:rsidP="00FB6707">
      <w:r>
        <w:separator/>
      </w:r>
    </w:p>
  </w:endnote>
  <w:endnote w:type="continuationSeparator" w:id="0">
    <w:p w14:paraId="463A9E03" w14:textId="77777777" w:rsidR="0041270C" w:rsidRDefault="0041270C" w:rsidP="00FB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6BB2" w14:textId="77777777" w:rsidR="0041270C" w:rsidRDefault="0041270C" w:rsidP="00FB6707">
      <w:r>
        <w:separator/>
      </w:r>
    </w:p>
  </w:footnote>
  <w:footnote w:type="continuationSeparator" w:id="0">
    <w:p w14:paraId="4764C4DB" w14:textId="77777777" w:rsidR="0041270C" w:rsidRDefault="0041270C" w:rsidP="00FB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FBBE" w14:textId="452FE9BD" w:rsidR="00FB6707" w:rsidRDefault="00F45AEC" w:rsidP="009E3A5D">
    <w:pPr>
      <w:pStyle w:val="aff3"/>
      <w:tabs>
        <w:tab w:val="clear" w:pos="4513"/>
        <w:tab w:val="clear" w:pos="9026"/>
        <w:tab w:val="left" w:pos="8110"/>
        <w:tab w:val="left" w:pos="1265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A26C728" wp14:editId="7BAEAD49">
          <wp:simplePos x="0" y="0"/>
          <wp:positionH relativeFrom="margin">
            <wp:align>center</wp:align>
          </wp:positionH>
          <wp:positionV relativeFrom="paragraph">
            <wp:posOffset>-303530</wp:posOffset>
          </wp:positionV>
          <wp:extent cx="7270750" cy="847090"/>
          <wp:effectExtent l="0" t="0" r="6350" b="0"/>
          <wp:wrapNone/>
          <wp:docPr id="499610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10" name="رسم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707">
      <w:rPr>
        <w:noProof/>
      </w:rPr>
      <w:drawing>
        <wp:anchor distT="0" distB="0" distL="114300" distR="114300" simplePos="0" relativeHeight="251660288" behindDoc="1" locked="0" layoutInCell="1" allowOverlap="1" wp14:anchorId="01F21D3C" wp14:editId="64F293F6">
          <wp:simplePos x="0" y="0"/>
          <wp:positionH relativeFrom="margin">
            <wp:posOffset>2158203</wp:posOffset>
          </wp:positionH>
          <wp:positionV relativeFrom="paragraph">
            <wp:posOffset>1740653</wp:posOffset>
          </wp:positionV>
          <wp:extent cx="4338083" cy="4586619"/>
          <wp:effectExtent l="0" t="0" r="5715" b="4445"/>
          <wp:wrapNone/>
          <wp:docPr id="1773201798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20179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083" cy="4586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76A">
      <w:tab/>
    </w:r>
    <w:r w:rsidR="009E3A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D07"/>
    <w:multiLevelType w:val="multilevel"/>
    <w:tmpl w:val="700AAB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CD0A43"/>
    <w:multiLevelType w:val="multilevel"/>
    <w:tmpl w:val="D940297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43B403A"/>
    <w:multiLevelType w:val="multilevel"/>
    <w:tmpl w:val="7EDADA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3A7280"/>
    <w:multiLevelType w:val="multilevel"/>
    <w:tmpl w:val="B69860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2458E1"/>
    <w:multiLevelType w:val="multilevel"/>
    <w:tmpl w:val="F078E22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E6E5FF9"/>
    <w:multiLevelType w:val="multilevel"/>
    <w:tmpl w:val="17D6E67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E387FB7"/>
    <w:multiLevelType w:val="multilevel"/>
    <w:tmpl w:val="D9CE5E4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02108023">
    <w:abstractNumId w:val="4"/>
  </w:num>
  <w:num w:numId="2" w16cid:durableId="1104301249">
    <w:abstractNumId w:val="5"/>
  </w:num>
  <w:num w:numId="3" w16cid:durableId="125583627">
    <w:abstractNumId w:val="6"/>
  </w:num>
  <w:num w:numId="4" w16cid:durableId="1162430063">
    <w:abstractNumId w:val="1"/>
  </w:num>
  <w:num w:numId="5" w16cid:durableId="484588324">
    <w:abstractNumId w:val="0"/>
  </w:num>
  <w:num w:numId="6" w16cid:durableId="214588857">
    <w:abstractNumId w:val="3"/>
  </w:num>
  <w:num w:numId="7" w16cid:durableId="154305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FC"/>
    <w:rsid w:val="002336EE"/>
    <w:rsid w:val="002E3B34"/>
    <w:rsid w:val="0041270C"/>
    <w:rsid w:val="004952BE"/>
    <w:rsid w:val="009E3A5D"/>
    <w:rsid w:val="00D369FC"/>
    <w:rsid w:val="00F1276A"/>
    <w:rsid w:val="00F45AEC"/>
    <w:rsid w:val="00F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80C9BD"/>
  <w15:docId w15:val="{8CEBC09D-45CB-42BF-A64D-63734319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header"/>
    <w:basedOn w:val="a"/>
    <w:link w:val="Char"/>
    <w:uiPriority w:val="99"/>
    <w:unhideWhenUsed/>
    <w:rsid w:val="00FB6707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ff3"/>
    <w:uiPriority w:val="99"/>
    <w:rsid w:val="00FB6707"/>
  </w:style>
  <w:style w:type="paragraph" w:styleId="aff4">
    <w:name w:val="footer"/>
    <w:basedOn w:val="a"/>
    <w:link w:val="Char0"/>
    <w:uiPriority w:val="99"/>
    <w:unhideWhenUsed/>
    <w:rsid w:val="00FB6707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ff4"/>
    <w:uiPriority w:val="99"/>
    <w:rsid w:val="00FB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shah</dc:creator>
  <cp:lastModifiedBy>ahmed shah</cp:lastModifiedBy>
  <cp:revision>6</cp:revision>
  <dcterms:created xsi:type="dcterms:W3CDTF">2024-02-14T00:02:00Z</dcterms:created>
  <dcterms:modified xsi:type="dcterms:W3CDTF">2024-03-31T02:14:00Z</dcterms:modified>
</cp:coreProperties>
</file>